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9ED2236" w:rsidP="4F055AEB" w:rsidRDefault="49ED2236" w14:paraId="72DE7658" w14:textId="073AC909">
      <w:pPr>
        <w:pStyle w:val="Normale"/>
      </w:pPr>
      <w:r w:rsidR="49ED2236">
        <w:drawing>
          <wp:inline wp14:editId="339E5B54" wp14:anchorId="790179AE">
            <wp:extent cx="5486876" cy="731583"/>
            <wp:effectExtent l="0" t="0" r="0" b="0"/>
            <wp:docPr id="7427218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2721881" name=""/>
                    <pic:cNvPicPr/>
                  </pic:nvPicPr>
                  <pic:blipFill>
                    <a:blip xmlns:r="http://schemas.openxmlformats.org/officeDocument/2006/relationships" r:embed="rId831935981">
                      <a:extLst>
                        <a:ext xmlns:a="http://schemas.openxmlformats.org/drawingml/2006/main" uri="{28A0092B-C50C-407E-A947-70E740481C1C}">
                          <a14:useLocalDpi xmlns:a14="http://schemas.microsoft.com/office/drawing/2010/main" val="0"/>
                        </a:ext>
                      </a:extLst>
                    </a:blip>
                    <a:stretch>
                      <a:fillRect/>
                    </a:stretch>
                  </pic:blipFill>
                  <pic:spPr>
                    <a:xfrm>
                      <a:off x="0" y="0"/>
                      <a:ext cx="5486876" cy="731583"/>
                    </a:xfrm>
                    <a:prstGeom prst="rect">
                      <a:avLst/>
                    </a:prstGeom>
                  </pic:spPr>
                </pic:pic>
              </a:graphicData>
            </a:graphic>
          </wp:inline>
        </w:drawing>
      </w:r>
    </w:p>
    <w:p w:rsidR="00E33FAD" w:rsidRDefault="00114C6E" w14:paraId="1AC9D2A5" w14:textId="77777777">
      <w:pPr>
        <w:pStyle w:val="Titolo1"/>
      </w:pPr>
      <w:r>
        <w:t>Investor Mapping Template</w:t>
      </w:r>
    </w:p>
    <w:p w:rsidR="00E33FAD" w:rsidRDefault="00114C6E" w14:paraId="4BA2BD43" w14:textId="77777777">
      <w:r>
        <w:t>🎯</w:t>
      </w:r>
      <w:r>
        <w:t xml:space="preserve"> Objective: Support SMEs and advisors in mapping potential investors according to type, focus, geography, ticket size, and stage preferences. This tool helps to identify the most relevant investors for outreach and matchmaking.</w:t>
      </w:r>
    </w:p>
    <w:p w:rsidR="00E33FAD" w:rsidRDefault="00114C6E" w14:paraId="3D438B75" w14:textId="77777777">
      <w:r>
        <w:t>⚠</w:t>
      </w:r>
      <w:r>
        <w:t>️</w:t>
      </w:r>
      <w:r>
        <w:t xml:space="preserve"> Replace the placeholder text with your company-specific information. Keep the table concise and updated.</w:t>
      </w:r>
    </w:p>
    <w:tbl>
      <w:tblPr>
        <w:tblStyle w:val="Grigliatabella"/>
        <w:tblW w:w="0" w:type="auto"/>
        <w:tblLook w:val="04A0" w:firstRow="1" w:lastRow="0" w:firstColumn="1" w:lastColumn="0" w:noHBand="0" w:noVBand="1"/>
      </w:tblPr>
      <w:tblGrid>
        <w:gridCol w:w="1188"/>
        <w:gridCol w:w="1228"/>
        <w:gridCol w:w="1548"/>
        <w:gridCol w:w="1237"/>
        <w:gridCol w:w="1117"/>
        <w:gridCol w:w="1239"/>
        <w:gridCol w:w="1299"/>
      </w:tblGrid>
      <w:tr w:rsidR="00E33FAD" w14:paraId="6B4AB914" w14:textId="77777777">
        <w:tc>
          <w:tcPr>
            <w:tcW w:w="1234" w:type="dxa"/>
          </w:tcPr>
          <w:p w:rsidR="00E33FAD" w:rsidRDefault="00114C6E" w14:paraId="6349D25B" w14:textId="77777777">
            <w:r>
              <w:t>Investor Name</w:t>
            </w:r>
          </w:p>
        </w:tc>
        <w:tc>
          <w:tcPr>
            <w:tcW w:w="1234" w:type="dxa"/>
          </w:tcPr>
          <w:p w:rsidR="00E33FAD" w:rsidRDefault="00114C6E" w14:paraId="2217D882" w14:textId="77777777">
            <w:r>
              <w:t>Type (VC, BA, Corporate, Grant, Bank)</w:t>
            </w:r>
          </w:p>
        </w:tc>
        <w:tc>
          <w:tcPr>
            <w:tcW w:w="1234" w:type="dxa"/>
          </w:tcPr>
          <w:p w:rsidR="00E33FAD" w:rsidRDefault="00114C6E" w14:paraId="07D9B8D7" w14:textId="77777777">
            <w:r>
              <w:t>Focus Sector</w:t>
            </w:r>
          </w:p>
        </w:tc>
        <w:tc>
          <w:tcPr>
            <w:tcW w:w="1234" w:type="dxa"/>
          </w:tcPr>
          <w:p w:rsidR="00E33FAD" w:rsidRDefault="00114C6E" w14:paraId="4694B9C4" w14:textId="77777777">
            <w:r>
              <w:t>Geography</w:t>
            </w:r>
          </w:p>
        </w:tc>
        <w:tc>
          <w:tcPr>
            <w:tcW w:w="1234" w:type="dxa"/>
          </w:tcPr>
          <w:p w:rsidR="00E33FAD" w:rsidRDefault="00114C6E" w14:paraId="52A76DBE" w14:textId="77777777">
            <w:r>
              <w:t>Ticket Size (€)</w:t>
            </w:r>
          </w:p>
        </w:tc>
        <w:tc>
          <w:tcPr>
            <w:tcW w:w="1234" w:type="dxa"/>
          </w:tcPr>
          <w:p w:rsidR="00E33FAD" w:rsidRDefault="00114C6E" w14:paraId="7C29EE2F" w14:textId="77777777">
            <w:r>
              <w:t>Stage Preference (Seed, Series A, etc.)</w:t>
            </w:r>
          </w:p>
        </w:tc>
        <w:tc>
          <w:tcPr>
            <w:tcW w:w="1234" w:type="dxa"/>
          </w:tcPr>
          <w:p w:rsidR="00E33FAD" w:rsidRDefault="00114C6E" w14:paraId="6FA36AF2" w14:textId="77777777">
            <w:r>
              <w:t>Contact Notes / Comments</w:t>
            </w:r>
          </w:p>
        </w:tc>
      </w:tr>
      <w:tr w:rsidR="00E33FAD" w14:paraId="38A8E98C" w14:textId="77777777">
        <w:tc>
          <w:tcPr>
            <w:tcW w:w="1234" w:type="dxa"/>
          </w:tcPr>
          <w:p w:rsidR="00E33FAD" w:rsidRDefault="00114C6E" w14:paraId="2CAB1526" w14:textId="77777777">
            <w:r>
              <w:t>Blue Ventures</w:t>
            </w:r>
          </w:p>
        </w:tc>
        <w:tc>
          <w:tcPr>
            <w:tcW w:w="1234" w:type="dxa"/>
          </w:tcPr>
          <w:p w:rsidR="00E33FAD" w:rsidRDefault="00114C6E" w14:paraId="3A572766" w14:textId="77777777">
            <w:r>
              <w:t>VC</w:t>
            </w:r>
          </w:p>
        </w:tc>
        <w:tc>
          <w:tcPr>
            <w:tcW w:w="1234" w:type="dxa"/>
          </w:tcPr>
          <w:p w:rsidR="00E33FAD" w:rsidRDefault="00114C6E" w14:paraId="3C8F50AB" w14:textId="77777777">
            <w:r>
              <w:t>Cleantech, Energy</w:t>
            </w:r>
          </w:p>
        </w:tc>
        <w:tc>
          <w:tcPr>
            <w:tcW w:w="1234" w:type="dxa"/>
          </w:tcPr>
          <w:p w:rsidR="00E33FAD" w:rsidRDefault="00114C6E" w14:paraId="61167714" w14:textId="77777777">
            <w:r>
              <w:t>Europe</w:t>
            </w:r>
          </w:p>
        </w:tc>
        <w:tc>
          <w:tcPr>
            <w:tcW w:w="1234" w:type="dxa"/>
          </w:tcPr>
          <w:p w:rsidR="00E33FAD" w:rsidRDefault="00114C6E" w14:paraId="35E314A1" w14:textId="77777777">
            <w:r>
              <w:t>500k–2M</w:t>
            </w:r>
          </w:p>
        </w:tc>
        <w:tc>
          <w:tcPr>
            <w:tcW w:w="1234" w:type="dxa"/>
          </w:tcPr>
          <w:p w:rsidR="00E33FAD" w:rsidRDefault="00114C6E" w14:paraId="639B4093" w14:textId="77777777">
            <w:r>
              <w:t>Seed–Series A</w:t>
            </w:r>
          </w:p>
        </w:tc>
        <w:tc>
          <w:tcPr>
            <w:tcW w:w="1234" w:type="dxa"/>
          </w:tcPr>
          <w:p w:rsidR="00E33FAD" w:rsidRDefault="00114C6E" w14:paraId="56092A4F" w14:textId="77777777">
            <w:r>
              <w:t>Met at industry event</w:t>
            </w:r>
          </w:p>
        </w:tc>
      </w:tr>
      <w:tr w:rsidR="00E33FAD" w14:paraId="395E057A" w14:textId="77777777">
        <w:tc>
          <w:tcPr>
            <w:tcW w:w="1234" w:type="dxa"/>
          </w:tcPr>
          <w:p w:rsidR="00E33FAD" w:rsidRDefault="00114C6E" w14:paraId="43147953" w14:textId="77777777">
            <w:r>
              <w:t>Angel John Doe</w:t>
            </w:r>
          </w:p>
        </w:tc>
        <w:tc>
          <w:tcPr>
            <w:tcW w:w="1234" w:type="dxa"/>
          </w:tcPr>
          <w:p w:rsidR="00E33FAD" w:rsidRDefault="00114C6E" w14:paraId="037F3A5A" w14:textId="77777777">
            <w:r>
              <w:t>BA</w:t>
            </w:r>
          </w:p>
        </w:tc>
        <w:tc>
          <w:tcPr>
            <w:tcW w:w="1234" w:type="dxa"/>
          </w:tcPr>
          <w:p w:rsidR="00E33FAD" w:rsidRDefault="00114C6E" w14:paraId="42EE2FF7" w14:textId="77777777">
            <w:r>
              <w:t>Healthtech</w:t>
            </w:r>
          </w:p>
        </w:tc>
        <w:tc>
          <w:tcPr>
            <w:tcW w:w="1234" w:type="dxa"/>
          </w:tcPr>
          <w:p w:rsidR="00E33FAD" w:rsidRDefault="00114C6E" w14:paraId="46B2E315" w14:textId="77777777">
            <w:r>
              <w:t>France</w:t>
            </w:r>
          </w:p>
        </w:tc>
        <w:tc>
          <w:tcPr>
            <w:tcW w:w="1234" w:type="dxa"/>
          </w:tcPr>
          <w:p w:rsidR="00E33FAD" w:rsidRDefault="00114C6E" w14:paraId="57BE79FD" w14:textId="77777777">
            <w:r>
              <w:t>50k–100k</w:t>
            </w:r>
          </w:p>
        </w:tc>
        <w:tc>
          <w:tcPr>
            <w:tcW w:w="1234" w:type="dxa"/>
          </w:tcPr>
          <w:p w:rsidR="00E33FAD" w:rsidRDefault="00114C6E" w14:paraId="415AC530" w14:textId="77777777">
            <w:r>
              <w:t>Seed</w:t>
            </w:r>
          </w:p>
        </w:tc>
        <w:tc>
          <w:tcPr>
            <w:tcW w:w="1234" w:type="dxa"/>
          </w:tcPr>
          <w:p w:rsidR="00E33FAD" w:rsidRDefault="00114C6E" w14:paraId="524B99F4" w14:textId="77777777">
            <w:r>
              <w:t>Introduced by EEN advisor</w:t>
            </w:r>
          </w:p>
        </w:tc>
      </w:tr>
      <w:tr w:rsidR="00E33FAD" w14:paraId="25831412" w14:textId="77777777">
        <w:tc>
          <w:tcPr>
            <w:tcW w:w="1234" w:type="dxa"/>
          </w:tcPr>
          <w:p w:rsidR="00E33FAD" w:rsidRDefault="00114C6E" w14:paraId="6704D902" w14:textId="77777777">
            <w:r>
              <w:t>Green Growth Fund</w:t>
            </w:r>
          </w:p>
        </w:tc>
        <w:tc>
          <w:tcPr>
            <w:tcW w:w="1234" w:type="dxa"/>
          </w:tcPr>
          <w:p w:rsidR="00E33FAD" w:rsidRDefault="00114C6E" w14:paraId="40060AB4" w14:textId="77777777">
            <w:r>
              <w:t>Corporate VC</w:t>
            </w:r>
          </w:p>
        </w:tc>
        <w:tc>
          <w:tcPr>
            <w:tcW w:w="1234" w:type="dxa"/>
          </w:tcPr>
          <w:p w:rsidR="00E33FAD" w:rsidRDefault="00114C6E" w14:paraId="42D56139" w14:textId="77777777">
            <w:r>
              <w:t>Sustainability, Logistics</w:t>
            </w:r>
          </w:p>
        </w:tc>
        <w:tc>
          <w:tcPr>
            <w:tcW w:w="1234" w:type="dxa"/>
          </w:tcPr>
          <w:p w:rsidR="00E33FAD" w:rsidRDefault="00114C6E" w14:paraId="0EFFACA4" w14:textId="77777777">
            <w:r>
              <w:t>Germany</w:t>
            </w:r>
          </w:p>
        </w:tc>
        <w:tc>
          <w:tcPr>
            <w:tcW w:w="1234" w:type="dxa"/>
          </w:tcPr>
          <w:p w:rsidR="00E33FAD" w:rsidRDefault="00114C6E" w14:paraId="018EB665" w14:textId="77777777">
            <w:r>
              <w:t>1M–5M</w:t>
            </w:r>
          </w:p>
        </w:tc>
        <w:tc>
          <w:tcPr>
            <w:tcW w:w="1234" w:type="dxa"/>
          </w:tcPr>
          <w:p w:rsidR="00E33FAD" w:rsidRDefault="00114C6E" w14:paraId="5AF7F79D" w14:textId="77777777">
            <w:r>
              <w:t>Series A/B</w:t>
            </w:r>
          </w:p>
        </w:tc>
        <w:tc>
          <w:tcPr>
            <w:tcW w:w="1234" w:type="dxa"/>
          </w:tcPr>
          <w:p w:rsidR="00E33FAD" w:rsidRDefault="00114C6E" w14:paraId="75E32158" w14:textId="77777777">
            <w:r>
              <w:t>Application via website</w:t>
            </w:r>
          </w:p>
        </w:tc>
      </w:tr>
    </w:tbl>
    <w:p w:rsidR="00E33FAD" w:rsidRDefault="00114C6E" w14:paraId="30A5CDFB" w14:textId="77777777">
      <w:r>
        <w:t>Note: Update this mapping regularly. Focus on investors that match your sector, stage, and geography.</w:t>
      </w:r>
    </w:p>
    <w:sectPr w:rsidR="00E33FAD"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hint="default" w:ascii="Symbol" w:hAnsi="Symbol"/>
      </w:rPr>
    </w:lvl>
  </w:abstractNum>
  <w:num w:numId="1" w16cid:durableId="1056200139">
    <w:abstractNumId w:val="8"/>
  </w:num>
  <w:num w:numId="2" w16cid:durableId="1856651133">
    <w:abstractNumId w:val="6"/>
  </w:num>
  <w:num w:numId="3" w16cid:durableId="964584858">
    <w:abstractNumId w:val="5"/>
  </w:num>
  <w:num w:numId="4" w16cid:durableId="2044286789">
    <w:abstractNumId w:val="4"/>
  </w:num>
  <w:num w:numId="5" w16cid:durableId="1767069684">
    <w:abstractNumId w:val="7"/>
  </w:num>
  <w:num w:numId="6" w16cid:durableId="1959868248">
    <w:abstractNumId w:val="3"/>
  </w:num>
  <w:num w:numId="7" w16cid:durableId="1574509549">
    <w:abstractNumId w:val="2"/>
  </w:num>
  <w:num w:numId="8" w16cid:durableId="21058027">
    <w:abstractNumId w:val="1"/>
  </w:num>
  <w:num w:numId="9" w16cid:durableId="178195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4C6E"/>
    <w:rsid w:val="0015074B"/>
    <w:rsid w:val="0029639D"/>
    <w:rsid w:val="00326F90"/>
    <w:rsid w:val="006615DE"/>
    <w:rsid w:val="00AA1D8D"/>
    <w:rsid w:val="00B47730"/>
    <w:rsid w:val="00CB0664"/>
    <w:rsid w:val="00E33FAD"/>
    <w:rsid w:val="00FC693F"/>
    <w:rsid w:val="49ED2236"/>
    <w:rsid w:val="4F05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F8916"/>
  <w14:defaultImageDpi w14:val="300"/>
  <w15:docId w15:val="{E5FEC1E9-14A0-4D58-A0E2-9A322853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styleId="IntestazioneCarattere" w:customStyle="1">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styleId="PidipaginaCarattere" w:customStyle="1">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styleId="Titolo1Carattere" w:customStyle="1">
    <w:name w:val="Titolo 1 Carattere"/>
    <w:basedOn w:val="Carpredefinitoparagrafo"/>
    <w:link w:val="Titolo1"/>
    <w:uiPriority w:val="9"/>
    <w:rsid w:val="00FC693F"/>
    <w:rPr>
      <w:rFonts w:asciiTheme="majorHAnsi" w:hAnsiTheme="majorHAnsi" w:eastAsiaTheme="majorEastAsia" w:cstheme="majorBidi"/>
      <w:b/>
      <w:bCs/>
      <w:color w:val="365F91" w:themeColor="accent1" w:themeShade="BF"/>
      <w:sz w:val="28"/>
      <w:szCs w:val="28"/>
    </w:rPr>
  </w:style>
  <w:style w:type="character" w:styleId="Titolo2Carattere" w:customStyle="1">
    <w:name w:val="Titolo 2 Carattere"/>
    <w:basedOn w:val="Carpredefinitoparagrafo"/>
    <w:link w:val="Titolo2"/>
    <w:uiPriority w:val="9"/>
    <w:rsid w:val="00FC693F"/>
    <w:rPr>
      <w:rFonts w:asciiTheme="majorHAnsi" w:hAnsiTheme="majorHAnsi" w:eastAsiaTheme="majorEastAsia" w:cstheme="majorBidi"/>
      <w:b/>
      <w:bCs/>
      <w:color w:val="4F81BD" w:themeColor="accent1"/>
      <w:sz w:val="26"/>
      <w:szCs w:val="26"/>
    </w:rPr>
  </w:style>
  <w:style w:type="character" w:styleId="Titolo3Carattere" w:customStyle="1">
    <w:name w:val="Titolo 3 Carattere"/>
    <w:basedOn w:val="Carpredefinitoparagrafo"/>
    <w:link w:val="Titolo3"/>
    <w:uiPriority w:val="9"/>
    <w:rsid w:val="00FC693F"/>
    <w:rPr>
      <w:rFonts w:asciiTheme="majorHAnsi" w:hAnsiTheme="majorHAnsi" w:eastAsiaTheme="majorEastAsia" w:cstheme="majorBidi"/>
      <w:b/>
      <w:bCs/>
      <w:color w:val="4F81BD" w:themeColor="accent1"/>
    </w:rPr>
  </w:style>
  <w:style w:type="paragraph" w:styleId="Titolo">
    <w:name w:val="Title"/>
    <w:basedOn w:val="Normale"/>
    <w:next w:val="Normale"/>
    <w:link w:val="TitoloCarattere"/>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oloCarattere" w:customStyle="1">
    <w:name w:val="Titolo Carattere"/>
    <w:basedOn w:val="Carpredefinitoparagrafo"/>
    <w:link w:val="Titolo"/>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ottotitoloCarattere" w:customStyle="1">
    <w:name w:val="Sottotitolo Carattere"/>
    <w:basedOn w:val="Carpredefinitoparagrafo"/>
    <w:link w:val="Sottotitolo"/>
    <w:uiPriority w:val="11"/>
    <w:rsid w:val="00FC693F"/>
    <w:rPr>
      <w:rFonts w:asciiTheme="majorHAnsi" w:hAnsiTheme="majorHAnsi" w:eastAsiaTheme="majorEastAsia"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styleId="CorpotestoCarattere" w:customStyle="1">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styleId="Corpodeltesto2Carattere" w:customStyle="1">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styleId="Corpodeltesto3Carattere" w:customStyle="1">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stomacroCarattere" w:customStyle="1">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styleId="CitazioneCarattere" w:customStyle="1">
    <w:name w:val="Citazione Carattere"/>
    <w:basedOn w:val="Carpredefinitoparagrafo"/>
    <w:link w:val="Citazione"/>
    <w:uiPriority w:val="29"/>
    <w:rsid w:val="00FC693F"/>
    <w:rPr>
      <w:i/>
      <w:iCs/>
      <w:color w:val="000000" w:themeColor="text1"/>
    </w:rPr>
  </w:style>
  <w:style w:type="character" w:styleId="Titolo4Carattere" w:customStyle="1">
    <w:name w:val="Titolo 4 Carattere"/>
    <w:basedOn w:val="Carpredefinitoparagrafo"/>
    <w:link w:val="Titolo4"/>
    <w:uiPriority w:val="9"/>
    <w:semiHidden/>
    <w:rsid w:val="00FC693F"/>
    <w:rPr>
      <w:rFonts w:asciiTheme="majorHAnsi" w:hAnsiTheme="majorHAnsi" w:eastAsiaTheme="majorEastAsia" w:cstheme="majorBidi"/>
      <w:b/>
      <w:bCs/>
      <w:i/>
      <w:iCs/>
      <w:color w:val="4F81BD" w:themeColor="accent1"/>
    </w:rPr>
  </w:style>
  <w:style w:type="character" w:styleId="Titolo5Carattere" w:customStyle="1">
    <w:name w:val="Titolo 5 Carattere"/>
    <w:basedOn w:val="Carpredefinitoparagrafo"/>
    <w:link w:val="Titolo5"/>
    <w:uiPriority w:val="9"/>
    <w:semiHidden/>
    <w:rsid w:val="00FC693F"/>
    <w:rPr>
      <w:rFonts w:asciiTheme="majorHAnsi" w:hAnsiTheme="majorHAnsi" w:eastAsiaTheme="majorEastAsia" w:cstheme="majorBidi"/>
      <w:color w:val="243F60" w:themeColor="accent1" w:themeShade="7F"/>
    </w:rPr>
  </w:style>
  <w:style w:type="character" w:styleId="Titolo6Carattere" w:customStyle="1">
    <w:name w:val="Titolo 6 Carattere"/>
    <w:basedOn w:val="Carpredefinitoparagrafo"/>
    <w:link w:val="Titolo6"/>
    <w:uiPriority w:val="9"/>
    <w:semiHidden/>
    <w:rsid w:val="00FC693F"/>
    <w:rPr>
      <w:rFonts w:asciiTheme="majorHAnsi" w:hAnsiTheme="majorHAnsi" w:eastAsiaTheme="majorEastAsia" w:cstheme="majorBidi"/>
      <w:i/>
      <w:iCs/>
      <w:color w:val="243F60" w:themeColor="accent1" w:themeShade="7F"/>
    </w:rPr>
  </w:style>
  <w:style w:type="character" w:styleId="Titolo7Carattere" w:customStyle="1">
    <w:name w:val="Titolo 7 Carattere"/>
    <w:basedOn w:val="Carpredefinitoparagrafo"/>
    <w:link w:val="Titolo7"/>
    <w:uiPriority w:val="9"/>
    <w:semiHidden/>
    <w:rsid w:val="00FC693F"/>
    <w:rPr>
      <w:rFonts w:asciiTheme="majorHAnsi" w:hAnsiTheme="majorHAnsi" w:eastAsiaTheme="majorEastAsia" w:cstheme="majorBidi"/>
      <w:i/>
      <w:iCs/>
      <w:color w:val="404040" w:themeColor="text1" w:themeTint="BF"/>
    </w:rPr>
  </w:style>
  <w:style w:type="character" w:styleId="Titolo8Carattere" w:customStyle="1">
    <w:name w:val="Titolo 8 Carattere"/>
    <w:basedOn w:val="Carpredefinitoparagrafo"/>
    <w:link w:val="Titolo8"/>
    <w:uiPriority w:val="9"/>
    <w:semiHidden/>
    <w:rsid w:val="00FC693F"/>
    <w:rPr>
      <w:rFonts w:asciiTheme="majorHAnsi" w:hAnsiTheme="majorHAnsi" w:eastAsiaTheme="majorEastAsia" w:cstheme="majorBidi"/>
      <w:color w:val="4F81BD" w:themeColor="accent1"/>
      <w:sz w:val="20"/>
      <w:szCs w:val="20"/>
    </w:rPr>
  </w:style>
  <w:style w:type="character" w:styleId="Titolo9Carattere" w:customStyle="1">
    <w:name w:val="Titolo 9 Carattere"/>
    <w:basedOn w:val="Carpredefinitoparagrafo"/>
    <w:link w:val="Titolo9"/>
    <w:uiPriority w:val="9"/>
    <w:semiHidden/>
    <w:rsid w:val="00FC693F"/>
    <w:rPr>
      <w:rFonts w:asciiTheme="majorHAnsi" w:hAnsiTheme="majorHAnsi" w:eastAsiaTheme="majorEastAsia"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CitazioneintensaCarattere" w:customStyle="1">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image" Target="/media/image.png" Id="rId8319359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693A7E65431984EAF7BF6E1A230C833" ma:contentTypeVersion="15" ma:contentTypeDescription="Creare un nuovo documento." ma:contentTypeScope="" ma:versionID="565615c7d73cb54b7034eeb7a2f094e0">
  <xsd:schema xmlns:xsd="http://www.w3.org/2001/XMLSchema" xmlns:xs="http://www.w3.org/2001/XMLSchema" xmlns:p="http://schemas.microsoft.com/office/2006/metadata/properties" xmlns:ns3="00a63cbb-b36a-4bc3-96ef-f08a2273f483" xmlns:ns4="0c4329b0-f530-4c5a-9dfe-0278113b1a8d" targetNamespace="http://schemas.microsoft.com/office/2006/metadata/properties" ma:root="true" ma:fieldsID="f68d5b25fd45cb10436f714d830f891f" ns3:_="" ns4:_="">
    <xsd:import namespace="00a63cbb-b36a-4bc3-96ef-f08a2273f483"/>
    <xsd:import namespace="0c4329b0-f530-4c5a-9dfe-0278113b1a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63cbb-b36a-4bc3-96ef-f08a2273f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4329b0-f530-4c5a-9dfe-0278113b1a8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0a63cbb-b36a-4bc3-96ef-f08a2273f48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F336D57-118C-42D1-BC2A-5347CBE26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63cbb-b36a-4bc3-96ef-f08a2273f483"/>
    <ds:schemaRef ds:uri="0c4329b0-f530-4c5a-9dfe-0278113b1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2AE2C-7659-4476-82F0-B067D6512171}">
  <ds:schemaRefs>
    <ds:schemaRef ds:uri="http://schemas.microsoft.com/sharepoint/v3/contenttype/forms"/>
  </ds:schemaRefs>
</ds:datastoreItem>
</file>

<file path=customXml/itemProps4.xml><?xml version="1.0" encoding="utf-8"?>
<ds:datastoreItem xmlns:ds="http://schemas.openxmlformats.org/officeDocument/2006/customXml" ds:itemID="{AF1FB6F9-E0AE-4B08-B90D-3A666E1D594C}">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00a63cbb-b36a-4bc3-96ef-f08a2273f483"/>
    <ds:schemaRef ds:uri="http://www.w3.org/XML/1998/namespace"/>
    <ds:schemaRef ds:uri="http://schemas.openxmlformats.org/package/2006/metadata/core-properties"/>
    <ds:schemaRef ds:uri="0c4329b0-f530-4c5a-9dfe-0278113b1a8d"/>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Marco Lentini</lastModifiedBy>
  <revision>3</revision>
  <dcterms:created xsi:type="dcterms:W3CDTF">2025-10-01T10:46:00.0000000Z</dcterms:created>
  <dcterms:modified xsi:type="dcterms:W3CDTF">2025-10-06T12:03:50.7592763Z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0x010100E693A7E65431984EAF7BF6E1A230C833</vt:lpwstr>
  </property>
</Properties>
</file>