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807C" w14:textId="0BFAFE5E" w:rsidR="00E020AA" w:rsidRDefault="63AB7555">
      <w:pPr>
        <w:pStyle w:val="Heading1"/>
      </w:pPr>
      <w:r>
        <w:rPr>
          <w:noProof/>
        </w:rPr>
        <w:drawing>
          <wp:inline distT="0" distB="0" distL="0" distR="0" wp14:anchorId="6B9BC043" wp14:editId="356776A3">
            <wp:extent cx="5486876" cy="731583"/>
            <wp:effectExtent l="0" t="0" r="0" b="0"/>
            <wp:docPr id="12779152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1526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AED">
        <w:t>Pitch Deck Outline (IRS Toolkit – Module 2)</w:t>
      </w:r>
    </w:p>
    <w:p w14:paraId="0F6F07C4" w14:textId="1DF87190" w:rsidR="00E020AA" w:rsidRDefault="00745AED">
      <w:r>
        <w:t xml:space="preserve">This pitch deck outline provides a </w:t>
      </w:r>
      <w:r w:rsidR="3E921032">
        <w:t>standardized</w:t>
      </w:r>
      <w:r>
        <w:t xml:space="preserve"> structure for SMEs to present their business to investors. It ensures that key information is communicated clearly and concisely, while remaining light-touch and easy to use across the EEN2EIC network.</w:t>
      </w:r>
    </w:p>
    <w:p w14:paraId="3189A147" w14:textId="77777777" w:rsidR="00E020AA" w:rsidRDefault="00745AED">
      <w:r>
        <w:t>⚠️ Use this outline as guidance. Keep the presentation concise (10–12 slides maximum). Replace the placeholder text in English with your company information.</w:t>
      </w:r>
    </w:p>
    <w:p w14:paraId="07FCE7AE" w14:textId="77777777" w:rsidR="00E020AA" w:rsidRDefault="00745AED">
      <w:pPr>
        <w:pStyle w:val="Heading2"/>
      </w:pPr>
      <w:r>
        <w:t>1. Cover Slide</w:t>
      </w:r>
    </w:p>
    <w:p w14:paraId="0C50AB3F" w14:textId="77777777" w:rsidR="00E020AA" w:rsidRDefault="00745AED">
      <w:r>
        <w:t>Company name, logo, tagline, contact details</w:t>
      </w:r>
    </w:p>
    <w:p w14:paraId="0DC649BC" w14:textId="77777777" w:rsidR="00E020AA" w:rsidRDefault="00745AED">
      <w:pPr>
        <w:pStyle w:val="Heading2"/>
      </w:pPr>
      <w:r>
        <w:t>2. Problem</w:t>
      </w:r>
    </w:p>
    <w:p w14:paraId="0B076D78" w14:textId="77777777" w:rsidR="00E020AA" w:rsidRDefault="00745AED">
      <w:r>
        <w:t>Short description of the key customer pain point</w:t>
      </w:r>
    </w:p>
    <w:p w14:paraId="36FF429A" w14:textId="77777777" w:rsidR="00E020AA" w:rsidRDefault="00745AED">
      <w:pPr>
        <w:pStyle w:val="Heading2"/>
      </w:pPr>
      <w:r>
        <w:t>3. Solution</w:t>
      </w:r>
    </w:p>
    <w:p w14:paraId="79AAD5A6" w14:textId="77777777" w:rsidR="00E020AA" w:rsidRDefault="00745AED">
      <w:r>
        <w:t>How your product/service addresses the problem</w:t>
      </w:r>
    </w:p>
    <w:p w14:paraId="29D33AFD" w14:textId="77777777" w:rsidR="00E020AA" w:rsidRDefault="00745AED">
      <w:pPr>
        <w:pStyle w:val="Heading2"/>
      </w:pPr>
      <w:r>
        <w:t>4. Market Opportunity</w:t>
      </w:r>
    </w:p>
    <w:p w14:paraId="278AD527" w14:textId="77777777" w:rsidR="00E020AA" w:rsidRDefault="00745AED">
      <w:r>
        <w:t>Market size (TAM/SAM/SOM), target market, growth potential</w:t>
      </w:r>
    </w:p>
    <w:p w14:paraId="141FF976" w14:textId="77777777" w:rsidR="00E020AA" w:rsidRDefault="00745AED">
      <w:pPr>
        <w:pStyle w:val="Heading2"/>
      </w:pPr>
      <w:r>
        <w:t>5. Technology / Product</w:t>
      </w:r>
    </w:p>
    <w:p w14:paraId="29B1D180" w14:textId="77777777" w:rsidR="00E020AA" w:rsidRDefault="00745AED">
      <w:r>
        <w:t>Description of product/technology, IP, unique features</w:t>
      </w:r>
    </w:p>
    <w:p w14:paraId="25BEE6BB" w14:textId="77777777" w:rsidR="00E020AA" w:rsidRDefault="00745AED">
      <w:pPr>
        <w:pStyle w:val="Heading2"/>
      </w:pPr>
      <w:r>
        <w:t>6. Business Model</w:t>
      </w:r>
    </w:p>
    <w:p w14:paraId="27A6557F" w14:textId="77777777" w:rsidR="00E020AA" w:rsidRDefault="00745AED">
      <w:r>
        <w:t>Revenue streams, pricing strategy, go-to-market channels</w:t>
      </w:r>
    </w:p>
    <w:p w14:paraId="332AC081" w14:textId="77777777" w:rsidR="00E020AA" w:rsidRDefault="00745AED">
      <w:pPr>
        <w:pStyle w:val="Heading2"/>
      </w:pPr>
      <w:r>
        <w:t>7. Traction</w:t>
      </w:r>
    </w:p>
    <w:p w14:paraId="0A27E6C3" w14:textId="77777777" w:rsidR="00E020AA" w:rsidRDefault="00745AED">
      <w:r>
        <w:t>Customers, pilots, revenues, partnerships, awards</w:t>
      </w:r>
    </w:p>
    <w:p w14:paraId="37CC8EC6" w14:textId="77777777" w:rsidR="00E020AA" w:rsidRDefault="00745AED">
      <w:pPr>
        <w:pStyle w:val="Heading2"/>
      </w:pPr>
      <w:r>
        <w:t>8. Competition</w:t>
      </w:r>
    </w:p>
    <w:p w14:paraId="3D8E03CB" w14:textId="77777777" w:rsidR="00E020AA" w:rsidRDefault="00745AED">
      <w:r>
        <w:t>Competitor landscape, positioning, your advantage</w:t>
      </w:r>
    </w:p>
    <w:p w14:paraId="55C9A4DB" w14:textId="0C530D6E" w:rsidR="1D1A63F0" w:rsidRDefault="1D1A63F0" w:rsidP="57DD2E50">
      <w:r>
        <w:rPr>
          <w:noProof/>
        </w:rPr>
        <w:drawing>
          <wp:inline distT="0" distB="0" distL="0" distR="0" wp14:anchorId="03FE015F" wp14:editId="4A681086">
            <wp:extent cx="5486876" cy="731583"/>
            <wp:effectExtent l="0" t="0" r="0" b="0"/>
            <wp:docPr id="1643920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200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4FA0" w14:textId="77777777" w:rsidR="00E020AA" w:rsidRDefault="00745AED">
      <w:pPr>
        <w:pStyle w:val="Heading2"/>
      </w:pPr>
      <w:r>
        <w:t>9. Team</w:t>
      </w:r>
    </w:p>
    <w:p w14:paraId="4DDF6E89" w14:textId="77777777" w:rsidR="00E020AA" w:rsidRDefault="00745AED">
      <w:r>
        <w:t>Founders, key roles, relevant experience</w:t>
      </w:r>
    </w:p>
    <w:p w14:paraId="0FA06D91" w14:textId="77777777" w:rsidR="00E020AA" w:rsidRDefault="00745AED">
      <w:pPr>
        <w:pStyle w:val="Heading2"/>
      </w:pPr>
      <w:r>
        <w:t>10. Financials (optional, light)</w:t>
      </w:r>
    </w:p>
    <w:p w14:paraId="18980774" w14:textId="77777777" w:rsidR="00E020AA" w:rsidRDefault="00745AED">
      <w:r>
        <w:t>Basic revenues, costs, projections</w:t>
      </w:r>
    </w:p>
    <w:p w14:paraId="1B62B453" w14:textId="77777777" w:rsidR="00E020AA" w:rsidRDefault="00745AED">
      <w:pPr>
        <w:pStyle w:val="Heading2"/>
      </w:pPr>
      <w:r>
        <w:t>11. Funding Ask</w:t>
      </w:r>
    </w:p>
    <w:p w14:paraId="34AC9D0F" w14:textId="77777777" w:rsidR="00E020AA" w:rsidRDefault="00745AED">
      <w:r>
        <w:t>How much you are raising, purpose, milestones to achieve</w:t>
      </w:r>
    </w:p>
    <w:p w14:paraId="5D12182C" w14:textId="77777777" w:rsidR="00E020AA" w:rsidRDefault="00745AED">
      <w:pPr>
        <w:pStyle w:val="Heading2"/>
      </w:pPr>
      <w:r>
        <w:t>12. Closing / Call to Action</w:t>
      </w:r>
    </w:p>
    <w:p w14:paraId="2C7643BD" w14:textId="42F7AA88" w:rsidR="00E020AA" w:rsidRDefault="00745AED">
      <w:r>
        <w:t>Thank you, contact details, key message</w:t>
      </w:r>
    </w:p>
    <w:p w14:paraId="50116BAC" w14:textId="77777777" w:rsidR="00E020AA" w:rsidRDefault="00745AED">
      <w:pPr>
        <w:pStyle w:val="Heading1"/>
      </w:pPr>
      <w:r>
        <w:t>Appendix – Storytelling Essentials for Your Pitch</w:t>
      </w:r>
    </w:p>
    <w:p w14:paraId="475C804C" w14:textId="77777777" w:rsidR="00E020AA" w:rsidRDefault="00745AED">
      <w:pPr>
        <w:pStyle w:val="Heading2"/>
      </w:pPr>
      <w:r>
        <w:rPr>
          <w:rFonts w:ascii="Segoe UI Emoji" w:hAnsi="Segoe UI Emoji" w:cs="Segoe UI Emoji"/>
        </w:rPr>
        <w:t>🎯</w:t>
      </w:r>
      <w:r>
        <w:t xml:space="preserve"> Why storytelling matters</w:t>
      </w:r>
    </w:p>
    <w:p w14:paraId="40ACE521" w14:textId="7A95F243" w:rsidR="00745AED" w:rsidRDefault="00745AED" w:rsidP="57DD2E50">
      <w:r>
        <w:t>Investors remember stories more than numbers. A clear narrative helps them connect with your vision and understand why your company matters.</w:t>
      </w:r>
    </w:p>
    <w:p w14:paraId="5EF52C9E" w14:textId="77777777" w:rsidR="00E020AA" w:rsidRDefault="00745AED">
      <w:pPr>
        <w:pStyle w:val="Heading2"/>
      </w:pPr>
      <w:r>
        <w:t>🧩 Key storytelling elements</w:t>
      </w:r>
    </w:p>
    <w:p w14:paraId="7EBDA2DB" w14:textId="77777777" w:rsidR="00E020AA" w:rsidRDefault="00745AED">
      <w:r>
        <w:t>• Hook at the start → open with a real story, striking fact, or user pain point.</w:t>
      </w:r>
    </w:p>
    <w:p w14:paraId="4C1D9642" w14:textId="77777777" w:rsidR="00E020AA" w:rsidRDefault="00745AED">
      <w:r>
        <w:t>• Problem–Solution journey → show the pain clearly, then how your product/service relieves it.</w:t>
      </w:r>
    </w:p>
    <w:p w14:paraId="261A2EA1" w14:textId="77777777" w:rsidR="00E020AA" w:rsidRDefault="00745AED">
      <w:r>
        <w:t>• Customer perspective → explain benefits through the eyes of a user.</w:t>
      </w:r>
    </w:p>
    <w:p w14:paraId="557BA95C" w14:textId="77777777" w:rsidR="00E020AA" w:rsidRDefault="00745AED">
      <w:r>
        <w:t>• Milestones as a story arc → show progress (traction, pilots, partnerships) as 'chapters' of your growth.</w:t>
      </w:r>
    </w:p>
    <w:p w14:paraId="041D0438" w14:textId="77777777" w:rsidR="00E020AA" w:rsidRDefault="00745AED">
      <w:r>
        <w:t>• Team as protagonists → highlight how your team is uniquely positioned to succeed.</w:t>
      </w:r>
    </w:p>
    <w:p w14:paraId="68378AFE" w14:textId="77777777" w:rsidR="00E020AA" w:rsidRDefault="00745AED">
      <w:r>
        <w:t>• Vision &amp; impact → end with what the world looks like once your solution scales.</w:t>
      </w:r>
    </w:p>
    <w:p w14:paraId="37660C3E" w14:textId="6ECAE4BC" w:rsidR="196F3CCB" w:rsidRDefault="196F3CCB" w:rsidP="57DD2E50">
      <w:r>
        <w:rPr>
          <w:noProof/>
        </w:rPr>
        <w:drawing>
          <wp:inline distT="0" distB="0" distL="0" distR="0" wp14:anchorId="3EE106B1" wp14:editId="781788D6">
            <wp:extent cx="5486400" cy="731520"/>
            <wp:effectExtent l="0" t="0" r="0" b="0"/>
            <wp:docPr id="14889736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0871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2A62" w14:textId="77777777" w:rsidR="00E020AA" w:rsidRDefault="00745AED">
      <w:pPr>
        <w:pStyle w:val="Heading2"/>
      </w:pPr>
      <w:r>
        <w:t>⚡ Practical tips</w:t>
      </w:r>
    </w:p>
    <w:p w14:paraId="5A52D1F5" w14:textId="77777777" w:rsidR="00E020AA" w:rsidRDefault="00745AED">
      <w:r>
        <w:t>• Keep slides visual → one strong image or headline per idea.</w:t>
      </w:r>
    </w:p>
    <w:p w14:paraId="364D9479" w14:textId="77777777" w:rsidR="00E020AA" w:rsidRDefault="00745AED">
      <w:r>
        <w:t>• Use numbers as proof points, not the story itself.</w:t>
      </w:r>
    </w:p>
    <w:p w14:paraId="5945B215" w14:textId="77777777" w:rsidR="00E020AA" w:rsidRDefault="00745AED">
      <w:r>
        <w:t>• Practice delivering as a story, not as a list of facts.</w:t>
      </w:r>
    </w:p>
    <w:sectPr w:rsidR="00E020A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944C" w14:textId="77777777" w:rsidR="00745AED" w:rsidRDefault="00745AED">
      <w:pPr>
        <w:spacing w:after="0" w:line="240" w:lineRule="auto"/>
      </w:pPr>
      <w:r>
        <w:separator/>
      </w:r>
    </w:p>
  </w:endnote>
  <w:endnote w:type="continuationSeparator" w:id="0">
    <w:p w14:paraId="3161C273" w14:textId="77777777" w:rsidR="00745AED" w:rsidRDefault="0074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56032486" w14:paraId="6084786A" w14:textId="77777777" w:rsidTr="56032486">
      <w:trPr>
        <w:trHeight w:val="300"/>
      </w:trPr>
      <w:tc>
        <w:tcPr>
          <w:tcW w:w="2880" w:type="dxa"/>
        </w:tcPr>
        <w:p w14:paraId="27DF6C5B" w14:textId="461B8B02" w:rsidR="56032486" w:rsidRDefault="56032486" w:rsidP="56032486">
          <w:pPr>
            <w:pStyle w:val="Header"/>
            <w:ind w:left="-115"/>
          </w:pPr>
        </w:p>
      </w:tc>
      <w:tc>
        <w:tcPr>
          <w:tcW w:w="2880" w:type="dxa"/>
        </w:tcPr>
        <w:p w14:paraId="1762436F" w14:textId="2C8656BC" w:rsidR="56032486" w:rsidRDefault="56032486" w:rsidP="56032486">
          <w:pPr>
            <w:pStyle w:val="Header"/>
            <w:jc w:val="center"/>
          </w:pPr>
        </w:p>
      </w:tc>
      <w:tc>
        <w:tcPr>
          <w:tcW w:w="2880" w:type="dxa"/>
        </w:tcPr>
        <w:p w14:paraId="2FA00B95" w14:textId="106587EE" w:rsidR="56032486" w:rsidRDefault="56032486" w:rsidP="56032486">
          <w:pPr>
            <w:pStyle w:val="Header"/>
            <w:ind w:right="-115"/>
            <w:jc w:val="right"/>
          </w:pPr>
        </w:p>
      </w:tc>
    </w:tr>
  </w:tbl>
  <w:p w14:paraId="646CEAED" w14:textId="26430681" w:rsidR="56032486" w:rsidRDefault="56032486" w:rsidP="5603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1FF6" w14:textId="77777777" w:rsidR="00745AED" w:rsidRDefault="00745AED">
      <w:pPr>
        <w:spacing w:after="0" w:line="240" w:lineRule="auto"/>
      </w:pPr>
      <w:r>
        <w:separator/>
      </w:r>
    </w:p>
  </w:footnote>
  <w:footnote w:type="continuationSeparator" w:id="0">
    <w:p w14:paraId="754F73A5" w14:textId="77777777" w:rsidR="00745AED" w:rsidRDefault="0074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C855" w14:textId="3E6A77F0" w:rsidR="56032486" w:rsidRDefault="56032486" w:rsidP="56032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494227">
    <w:abstractNumId w:val="8"/>
  </w:num>
  <w:num w:numId="2" w16cid:durableId="1850489421">
    <w:abstractNumId w:val="6"/>
  </w:num>
  <w:num w:numId="3" w16cid:durableId="191958497">
    <w:abstractNumId w:val="5"/>
  </w:num>
  <w:num w:numId="4" w16cid:durableId="498615344">
    <w:abstractNumId w:val="4"/>
  </w:num>
  <w:num w:numId="5" w16cid:durableId="2024360566">
    <w:abstractNumId w:val="7"/>
  </w:num>
  <w:num w:numId="6" w16cid:durableId="1557857912">
    <w:abstractNumId w:val="3"/>
  </w:num>
  <w:num w:numId="7" w16cid:durableId="1994867694">
    <w:abstractNumId w:val="2"/>
  </w:num>
  <w:num w:numId="8" w16cid:durableId="1373772822">
    <w:abstractNumId w:val="1"/>
  </w:num>
  <w:num w:numId="9" w16cid:durableId="165799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549E"/>
    <w:rsid w:val="0029639D"/>
    <w:rsid w:val="00304DC6"/>
    <w:rsid w:val="00326F90"/>
    <w:rsid w:val="003B0222"/>
    <w:rsid w:val="005331FA"/>
    <w:rsid w:val="00706F42"/>
    <w:rsid w:val="00745AED"/>
    <w:rsid w:val="00785BAE"/>
    <w:rsid w:val="007C04C1"/>
    <w:rsid w:val="007F015E"/>
    <w:rsid w:val="008960AF"/>
    <w:rsid w:val="00A93C78"/>
    <w:rsid w:val="00AA1D8D"/>
    <w:rsid w:val="00AB3328"/>
    <w:rsid w:val="00AC2A61"/>
    <w:rsid w:val="00B47730"/>
    <w:rsid w:val="00CB0664"/>
    <w:rsid w:val="00CB13A6"/>
    <w:rsid w:val="00CD2CBB"/>
    <w:rsid w:val="00DD1FEE"/>
    <w:rsid w:val="00E020AA"/>
    <w:rsid w:val="00E46B41"/>
    <w:rsid w:val="00E54A17"/>
    <w:rsid w:val="00F31527"/>
    <w:rsid w:val="00FC693F"/>
    <w:rsid w:val="133EDA59"/>
    <w:rsid w:val="196F3CCB"/>
    <w:rsid w:val="1D1A63F0"/>
    <w:rsid w:val="3E921032"/>
    <w:rsid w:val="498026DF"/>
    <w:rsid w:val="56032486"/>
    <w:rsid w:val="57DD2E50"/>
    <w:rsid w:val="63AB7555"/>
    <w:rsid w:val="64086EC9"/>
    <w:rsid w:val="6910A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F703B8"/>
  <w14:defaultImageDpi w14:val="300"/>
  <w15:docId w15:val="{7AED684F-6745-4F77-8991-EC81A80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8D201-7397-4CF7-BBF9-AE5E8D696CBD}">
  <ds:schemaRefs>
    <ds:schemaRef ds:uri="0c4329b0-f530-4c5a-9dfe-0278113b1a8d"/>
    <ds:schemaRef ds:uri="00a63cbb-b36a-4bc3-96ef-f08a2273f483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6F557-E7E8-4286-91E2-EF756E1F46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9909F-CAB2-412E-B75B-5AE80B0B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4</DocSecurity>
  <Lines>15</Lines>
  <Paragraphs>4</Paragraphs>
  <ScaleCrop>false</ScaleCrop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Lentini</cp:lastModifiedBy>
  <cp:revision>10</cp:revision>
  <dcterms:created xsi:type="dcterms:W3CDTF">2025-09-30T00:23:00Z</dcterms:created>
  <dcterms:modified xsi:type="dcterms:W3CDTF">2025-10-06T12:00:00Z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