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28EC" w:rsidP="3B9D74E5" w:rsidRDefault="00206511" w14:paraId="368E0DA7" w14:textId="64E0DCEA">
      <w:pPr>
        <w:pStyle w:val="Normale"/>
      </w:pPr>
      <w:r w:rsidR="49D5DA44">
        <w:drawing>
          <wp:inline wp14:editId="411577AD" wp14:anchorId="74692BE4">
            <wp:extent cx="5486400" cy="723900"/>
            <wp:effectExtent l="0" t="0" r="0" b="0"/>
            <wp:docPr id="14096348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9634858" name=""/>
                    <pic:cNvPicPr/>
                  </pic:nvPicPr>
                  <pic:blipFill>
                    <a:blip xmlns:r="http://schemas.openxmlformats.org/officeDocument/2006/relationships" r:embed="rId10120134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EC" w:rsidRDefault="00206511" w14:paraId="28E56228" w14:textId="78FB70EF">
      <w:pPr>
        <w:pStyle w:val="Titolo1"/>
      </w:pPr>
      <w:r w:rsidR="00206511">
        <w:rPr/>
        <w:t>Deck Quality Checklist (Tabular Format)</w:t>
      </w:r>
    </w:p>
    <w:p w:rsidR="004A28EC" w:rsidRDefault="00206511" w14:paraId="02F34EA2" w14:textId="77777777">
      <w:r>
        <w:t>(IRS Toolkit – Module 2: Pitching &amp; Business Model Essentials)</w:t>
      </w:r>
    </w:p>
    <w:p w:rsidR="004A28EC" w:rsidRDefault="00206511" w14:paraId="4B1C55DF" w14:textId="77777777">
      <w:pPr>
        <w:pStyle w:val="Titolo2"/>
      </w:pPr>
      <w:r>
        <w:t>Instructions</w:t>
      </w:r>
    </w:p>
    <w:p w:rsidR="004A28EC" w:rsidRDefault="00206511" w14:paraId="19172E9F" w14:textId="77777777">
      <w:r>
        <w:t>This checklist is designed for EEN2EIC IRS Advisors to review SME pitch decks. Use the table below with columns for criteria, simple rating (✔ Yes / ✖ No / ~ Partial), and space for comments.</w:t>
      </w:r>
    </w:p>
    <w:p w:rsidR="004A28EC" w:rsidRDefault="00206511" w14:paraId="296455BE" w14:textId="77777777">
      <w:pPr>
        <w:pStyle w:val="Titolo2"/>
      </w:pPr>
      <w:r>
        <w:t>1. Problem &amp; Solution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28EC" w14:paraId="3560F229" w14:textId="77777777">
        <w:tc>
          <w:tcPr>
            <w:tcW w:w="2880" w:type="dxa"/>
          </w:tcPr>
          <w:p w:rsidR="004A28EC" w:rsidRDefault="00206511" w14:paraId="093A148C" w14:textId="77777777">
            <w:r>
              <w:t>Criteria</w:t>
            </w:r>
          </w:p>
        </w:tc>
        <w:tc>
          <w:tcPr>
            <w:tcW w:w="2880" w:type="dxa"/>
          </w:tcPr>
          <w:p w:rsidR="004A28EC" w:rsidRDefault="00206511" w14:paraId="1432ED05" w14:textId="77777777">
            <w:r>
              <w:t>✔ / ✖ / ~</w:t>
            </w:r>
          </w:p>
        </w:tc>
        <w:tc>
          <w:tcPr>
            <w:tcW w:w="2880" w:type="dxa"/>
          </w:tcPr>
          <w:p w:rsidR="004A28EC" w:rsidRDefault="00206511" w14:paraId="00BB881A" w14:textId="77777777">
            <w:r>
              <w:t>Comments</w:t>
            </w:r>
          </w:p>
        </w:tc>
      </w:tr>
      <w:tr w:rsidR="004A28EC" w14:paraId="74D655F5" w14:textId="77777777">
        <w:tc>
          <w:tcPr>
            <w:tcW w:w="2880" w:type="dxa"/>
          </w:tcPr>
          <w:p w:rsidR="004A28EC" w:rsidRDefault="00206511" w14:paraId="6336E8E2" w14:textId="77777777">
            <w:r>
              <w:t>Clear description of the problem to solve</w:t>
            </w:r>
          </w:p>
        </w:tc>
        <w:tc>
          <w:tcPr>
            <w:tcW w:w="2880" w:type="dxa"/>
          </w:tcPr>
          <w:p w:rsidR="004A28EC" w:rsidRDefault="004A28EC" w14:paraId="4C911136" w14:textId="77777777"/>
        </w:tc>
        <w:tc>
          <w:tcPr>
            <w:tcW w:w="2880" w:type="dxa"/>
          </w:tcPr>
          <w:p w:rsidR="004A28EC" w:rsidRDefault="004A28EC" w14:paraId="744E245F" w14:textId="77777777"/>
        </w:tc>
      </w:tr>
      <w:tr w:rsidR="004A28EC" w14:paraId="19B37307" w14:textId="77777777">
        <w:tc>
          <w:tcPr>
            <w:tcW w:w="2880" w:type="dxa"/>
          </w:tcPr>
          <w:p w:rsidR="004A28EC" w:rsidRDefault="00206511" w14:paraId="5DAC852C" w14:textId="77777777">
            <w:r>
              <w:t>Compelling solution linked to the problem</w:t>
            </w:r>
          </w:p>
        </w:tc>
        <w:tc>
          <w:tcPr>
            <w:tcW w:w="2880" w:type="dxa"/>
          </w:tcPr>
          <w:p w:rsidR="004A28EC" w:rsidRDefault="004A28EC" w14:paraId="3E7DDBDA" w14:textId="77777777"/>
        </w:tc>
        <w:tc>
          <w:tcPr>
            <w:tcW w:w="2880" w:type="dxa"/>
          </w:tcPr>
          <w:p w:rsidR="004A28EC" w:rsidRDefault="004A28EC" w14:paraId="7D67FF20" w14:textId="77777777"/>
        </w:tc>
      </w:tr>
      <w:tr w:rsidR="004A28EC" w14:paraId="686482B7" w14:textId="77777777">
        <w:tc>
          <w:tcPr>
            <w:tcW w:w="2880" w:type="dxa"/>
          </w:tcPr>
          <w:p w:rsidR="004A28EC" w:rsidRDefault="00206511" w14:paraId="14508586" w14:textId="77777777">
            <w:r>
              <w:t>Evidence of market need</w:t>
            </w:r>
          </w:p>
        </w:tc>
        <w:tc>
          <w:tcPr>
            <w:tcW w:w="2880" w:type="dxa"/>
          </w:tcPr>
          <w:p w:rsidR="004A28EC" w:rsidRDefault="004A28EC" w14:paraId="701F1F12" w14:textId="77777777"/>
        </w:tc>
        <w:tc>
          <w:tcPr>
            <w:tcW w:w="2880" w:type="dxa"/>
          </w:tcPr>
          <w:p w:rsidR="004A28EC" w:rsidRDefault="004A28EC" w14:paraId="74F7FAFC" w14:textId="77777777"/>
        </w:tc>
      </w:tr>
    </w:tbl>
    <w:p w:rsidR="004A28EC" w:rsidRDefault="00206511" w14:paraId="72F79958" w14:textId="77777777">
      <w:pPr>
        <w:pStyle w:val="Titolo2"/>
      </w:pPr>
      <w:r>
        <w:t>2. Market &amp; Traction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28EC" w14:paraId="1A1E0CE4" w14:textId="77777777">
        <w:tc>
          <w:tcPr>
            <w:tcW w:w="2880" w:type="dxa"/>
          </w:tcPr>
          <w:p w:rsidR="004A28EC" w:rsidRDefault="00206511" w14:paraId="1FC2B045" w14:textId="77777777">
            <w:r>
              <w:t>Criteria</w:t>
            </w:r>
          </w:p>
        </w:tc>
        <w:tc>
          <w:tcPr>
            <w:tcW w:w="2880" w:type="dxa"/>
          </w:tcPr>
          <w:p w:rsidR="004A28EC" w:rsidRDefault="00206511" w14:paraId="0AF0FEBE" w14:textId="77777777">
            <w:r>
              <w:t>✔ / ✖ / ~</w:t>
            </w:r>
          </w:p>
        </w:tc>
        <w:tc>
          <w:tcPr>
            <w:tcW w:w="2880" w:type="dxa"/>
          </w:tcPr>
          <w:p w:rsidR="004A28EC" w:rsidRDefault="00206511" w14:paraId="5A6970ED" w14:textId="77777777">
            <w:r>
              <w:t>Comments</w:t>
            </w:r>
          </w:p>
        </w:tc>
      </w:tr>
      <w:tr w:rsidR="004A28EC" w14:paraId="63AD7878" w14:textId="77777777">
        <w:tc>
          <w:tcPr>
            <w:tcW w:w="2880" w:type="dxa"/>
          </w:tcPr>
          <w:p w:rsidR="004A28EC" w:rsidRDefault="00206511" w14:paraId="0DE143AC" w14:textId="77777777">
            <w:r>
              <w:t>Defined target market size (TAM, SAM, SOM if possible)</w:t>
            </w:r>
          </w:p>
        </w:tc>
        <w:tc>
          <w:tcPr>
            <w:tcW w:w="2880" w:type="dxa"/>
          </w:tcPr>
          <w:p w:rsidR="004A28EC" w:rsidRDefault="004A28EC" w14:paraId="15EDE3D8" w14:textId="77777777"/>
        </w:tc>
        <w:tc>
          <w:tcPr>
            <w:tcW w:w="2880" w:type="dxa"/>
          </w:tcPr>
          <w:p w:rsidR="004A28EC" w:rsidRDefault="004A28EC" w14:paraId="624A9E72" w14:textId="77777777"/>
        </w:tc>
      </w:tr>
      <w:tr w:rsidR="004A28EC" w14:paraId="4A0F7731" w14:textId="77777777">
        <w:tc>
          <w:tcPr>
            <w:tcW w:w="2880" w:type="dxa"/>
          </w:tcPr>
          <w:p w:rsidR="004A28EC" w:rsidRDefault="00206511" w14:paraId="10F37381" w14:textId="77777777">
            <w:r>
              <w:t>Evidence of traction (customers, pilots, revenues, partnerships)</w:t>
            </w:r>
          </w:p>
        </w:tc>
        <w:tc>
          <w:tcPr>
            <w:tcW w:w="2880" w:type="dxa"/>
          </w:tcPr>
          <w:p w:rsidR="004A28EC" w:rsidRDefault="004A28EC" w14:paraId="66A2E285" w14:textId="77777777"/>
        </w:tc>
        <w:tc>
          <w:tcPr>
            <w:tcW w:w="2880" w:type="dxa"/>
          </w:tcPr>
          <w:p w:rsidR="004A28EC" w:rsidRDefault="004A28EC" w14:paraId="11D8ED2C" w14:textId="77777777"/>
        </w:tc>
      </w:tr>
      <w:tr w:rsidR="004A28EC" w14:paraId="1B231F49" w14:textId="77777777">
        <w:tc>
          <w:tcPr>
            <w:tcW w:w="2880" w:type="dxa"/>
          </w:tcPr>
          <w:p w:rsidR="004A28EC" w:rsidRDefault="00206511" w14:paraId="4E5C7435" w14:textId="77777777">
            <w:r>
              <w:t>Competitor analysis and differentiation</w:t>
            </w:r>
          </w:p>
        </w:tc>
        <w:tc>
          <w:tcPr>
            <w:tcW w:w="2880" w:type="dxa"/>
          </w:tcPr>
          <w:p w:rsidR="004A28EC" w:rsidRDefault="004A28EC" w14:paraId="4BE2F430" w14:textId="77777777"/>
        </w:tc>
        <w:tc>
          <w:tcPr>
            <w:tcW w:w="2880" w:type="dxa"/>
          </w:tcPr>
          <w:p w:rsidR="004A28EC" w:rsidRDefault="004A28EC" w14:paraId="5CBEB498" w14:textId="77777777"/>
        </w:tc>
      </w:tr>
    </w:tbl>
    <w:p w:rsidR="004A28EC" w:rsidRDefault="00206511" w14:paraId="2D73F4DC" w14:textId="77777777">
      <w:pPr>
        <w:pStyle w:val="Titolo2"/>
      </w:pPr>
      <w:r>
        <w:t>3. Business Model &amp; Strategy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28EC" w:rsidTr="3B9D74E5" w14:paraId="6F802125" w14:textId="77777777">
        <w:tc>
          <w:tcPr>
            <w:tcW w:w="2880" w:type="dxa"/>
            <w:tcMar/>
          </w:tcPr>
          <w:p w:rsidR="004A28EC" w:rsidRDefault="00206511" w14:paraId="54855E62" w14:textId="77777777">
            <w:r>
              <w:t>Criteria</w:t>
            </w:r>
          </w:p>
        </w:tc>
        <w:tc>
          <w:tcPr>
            <w:tcW w:w="2880" w:type="dxa"/>
            <w:tcMar/>
          </w:tcPr>
          <w:p w:rsidR="004A28EC" w:rsidRDefault="00206511" w14:paraId="1B82B3DD" w14:textId="77777777">
            <w:r>
              <w:t>✔ / ✖ / ~</w:t>
            </w:r>
          </w:p>
        </w:tc>
        <w:tc>
          <w:tcPr>
            <w:tcW w:w="2880" w:type="dxa"/>
            <w:tcMar/>
          </w:tcPr>
          <w:p w:rsidR="004A28EC" w:rsidRDefault="00206511" w14:paraId="003AEC19" w14:textId="77777777">
            <w:r>
              <w:t>Comments</w:t>
            </w:r>
          </w:p>
        </w:tc>
      </w:tr>
      <w:tr w:rsidR="004A28EC" w:rsidTr="3B9D74E5" w14:paraId="3CB51871" w14:textId="77777777">
        <w:tc>
          <w:tcPr>
            <w:tcW w:w="2880" w:type="dxa"/>
            <w:tcMar/>
          </w:tcPr>
          <w:p w:rsidR="004A28EC" w:rsidRDefault="00206511" w14:paraId="21846CC6" w14:textId="77777777">
            <w:r>
              <w:t>Clear explanation of revenue model (pricing, sales channels)</w:t>
            </w:r>
          </w:p>
        </w:tc>
        <w:tc>
          <w:tcPr>
            <w:tcW w:w="2880" w:type="dxa"/>
            <w:tcMar/>
          </w:tcPr>
          <w:p w:rsidR="004A28EC" w:rsidRDefault="004A28EC" w14:paraId="704DB22E" w14:textId="77777777"/>
        </w:tc>
        <w:tc>
          <w:tcPr>
            <w:tcW w:w="2880" w:type="dxa"/>
            <w:tcMar/>
          </w:tcPr>
          <w:p w:rsidR="004A28EC" w:rsidRDefault="004A28EC" w14:paraId="6FB98F23" w14:textId="77777777"/>
        </w:tc>
      </w:tr>
      <w:tr w:rsidR="004A28EC" w:rsidTr="3B9D74E5" w14:paraId="07E5E34D" w14:textId="77777777">
        <w:tc>
          <w:tcPr>
            <w:tcW w:w="2880" w:type="dxa"/>
            <w:tcMar/>
          </w:tcPr>
          <w:p w:rsidR="004A28EC" w:rsidRDefault="00206511" w14:paraId="0A778218" w14:textId="77777777">
            <w:r>
              <w:t>Defined go-to-market strategy</w:t>
            </w:r>
          </w:p>
        </w:tc>
        <w:tc>
          <w:tcPr>
            <w:tcW w:w="2880" w:type="dxa"/>
            <w:tcMar/>
          </w:tcPr>
          <w:p w:rsidR="004A28EC" w:rsidRDefault="004A28EC" w14:paraId="25C67A6F" w14:textId="77777777"/>
        </w:tc>
        <w:tc>
          <w:tcPr>
            <w:tcW w:w="2880" w:type="dxa"/>
            <w:tcMar/>
          </w:tcPr>
          <w:p w:rsidR="004A28EC" w:rsidRDefault="004A28EC" w14:paraId="4A53B224" w14:textId="77777777"/>
        </w:tc>
      </w:tr>
      <w:tr w:rsidR="004A28EC" w:rsidTr="3B9D74E5" w14:paraId="3D7EEAE1" w14:textId="77777777">
        <w:tc>
          <w:tcPr>
            <w:tcW w:w="2880" w:type="dxa"/>
            <w:tcMar/>
          </w:tcPr>
          <w:p w:rsidR="004A28EC" w:rsidRDefault="00206511" w14:paraId="194DBABF" w14:textId="77777777">
            <w:r>
              <w:t>Milestones already achieved and next steps</w:t>
            </w:r>
          </w:p>
        </w:tc>
        <w:tc>
          <w:tcPr>
            <w:tcW w:w="2880" w:type="dxa"/>
            <w:tcMar/>
          </w:tcPr>
          <w:p w:rsidR="004A28EC" w:rsidRDefault="004A28EC" w14:paraId="5601E696" w14:textId="77777777"/>
        </w:tc>
        <w:tc>
          <w:tcPr>
            <w:tcW w:w="2880" w:type="dxa"/>
            <w:tcMar/>
          </w:tcPr>
          <w:p w:rsidR="004A28EC" w:rsidRDefault="004A28EC" w14:paraId="21F7E0FC" w14:textId="77777777"/>
        </w:tc>
      </w:tr>
    </w:tbl>
    <w:p w:rsidR="032391D5" w:rsidP="3B9D74E5" w:rsidRDefault="032391D5" w14:paraId="647E780B" w14:textId="30A39AB8">
      <w:pPr>
        <w:pStyle w:val="Normale"/>
      </w:pPr>
      <w:r w:rsidR="032391D5">
        <w:drawing>
          <wp:inline wp14:editId="6EEE9B77" wp14:anchorId="5DF43A6E">
            <wp:extent cx="5486400" cy="723900"/>
            <wp:effectExtent l="0" t="0" r="0" b="0"/>
            <wp:docPr id="2658083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5808308" name=""/>
                    <pic:cNvPicPr/>
                  </pic:nvPicPr>
                  <pic:blipFill>
                    <a:blip xmlns:r="http://schemas.openxmlformats.org/officeDocument/2006/relationships" r:embed="rId19241078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EC" w:rsidRDefault="00206511" w14:paraId="49059094" w14:textId="77777777">
      <w:pPr>
        <w:pStyle w:val="Titolo2"/>
      </w:pPr>
      <w:r>
        <w:t>4. Team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28EC" w14:paraId="0FA38FA4" w14:textId="77777777">
        <w:tc>
          <w:tcPr>
            <w:tcW w:w="2880" w:type="dxa"/>
          </w:tcPr>
          <w:p w:rsidR="004A28EC" w:rsidRDefault="00206511" w14:paraId="75886B9C" w14:textId="77777777">
            <w:r>
              <w:t>Criteria</w:t>
            </w:r>
          </w:p>
        </w:tc>
        <w:tc>
          <w:tcPr>
            <w:tcW w:w="2880" w:type="dxa"/>
          </w:tcPr>
          <w:p w:rsidR="004A28EC" w:rsidRDefault="00206511" w14:paraId="0D952474" w14:textId="77777777">
            <w:r>
              <w:t>✔ / ✖ / ~</w:t>
            </w:r>
          </w:p>
        </w:tc>
        <w:tc>
          <w:tcPr>
            <w:tcW w:w="2880" w:type="dxa"/>
          </w:tcPr>
          <w:p w:rsidR="004A28EC" w:rsidRDefault="00206511" w14:paraId="2DA43575" w14:textId="77777777">
            <w:r>
              <w:t>Comments</w:t>
            </w:r>
          </w:p>
        </w:tc>
      </w:tr>
      <w:tr w:rsidR="004A28EC" w14:paraId="4367CF7F" w14:textId="77777777">
        <w:tc>
          <w:tcPr>
            <w:tcW w:w="2880" w:type="dxa"/>
          </w:tcPr>
          <w:p w:rsidR="004A28EC" w:rsidRDefault="00206511" w14:paraId="10CA3AA8" w14:textId="77777777">
            <w:r>
              <w:t>Key team members presented (roles, expertise)</w:t>
            </w:r>
          </w:p>
        </w:tc>
        <w:tc>
          <w:tcPr>
            <w:tcW w:w="2880" w:type="dxa"/>
          </w:tcPr>
          <w:p w:rsidR="004A28EC" w:rsidRDefault="004A28EC" w14:paraId="3938FBB9" w14:textId="77777777"/>
        </w:tc>
        <w:tc>
          <w:tcPr>
            <w:tcW w:w="2880" w:type="dxa"/>
          </w:tcPr>
          <w:p w:rsidR="004A28EC" w:rsidRDefault="004A28EC" w14:paraId="5A1DC6FD" w14:textId="77777777"/>
        </w:tc>
      </w:tr>
      <w:tr w:rsidR="004A28EC" w14:paraId="3FEEB571" w14:textId="77777777">
        <w:tc>
          <w:tcPr>
            <w:tcW w:w="2880" w:type="dxa"/>
          </w:tcPr>
          <w:p w:rsidR="004A28EC" w:rsidRDefault="00206511" w14:paraId="00901115" w14:textId="77777777">
            <w:r>
              <w:t>Complementary skills</w:t>
            </w:r>
          </w:p>
        </w:tc>
        <w:tc>
          <w:tcPr>
            <w:tcW w:w="2880" w:type="dxa"/>
          </w:tcPr>
          <w:p w:rsidR="004A28EC" w:rsidRDefault="004A28EC" w14:paraId="31EC1338" w14:textId="77777777"/>
        </w:tc>
        <w:tc>
          <w:tcPr>
            <w:tcW w:w="2880" w:type="dxa"/>
          </w:tcPr>
          <w:p w:rsidR="004A28EC" w:rsidRDefault="004A28EC" w14:paraId="48AA14D9" w14:textId="77777777"/>
        </w:tc>
      </w:tr>
      <w:tr w:rsidR="004A28EC" w14:paraId="5BD6E6F3" w14:textId="77777777">
        <w:tc>
          <w:tcPr>
            <w:tcW w:w="2880" w:type="dxa"/>
          </w:tcPr>
          <w:p w:rsidR="004A28EC" w:rsidRDefault="00206511" w14:paraId="43B381B9" w14:textId="77777777">
            <w:r>
              <w:t>Advisors/partners mentioned (if relevant)</w:t>
            </w:r>
          </w:p>
        </w:tc>
        <w:tc>
          <w:tcPr>
            <w:tcW w:w="2880" w:type="dxa"/>
          </w:tcPr>
          <w:p w:rsidR="004A28EC" w:rsidRDefault="004A28EC" w14:paraId="58846F98" w14:textId="77777777"/>
        </w:tc>
        <w:tc>
          <w:tcPr>
            <w:tcW w:w="2880" w:type="dxa"/>
          </w:tcPr>
          <w:p w:rsidR="004A28EC" w:rsidRDefault="004A28EC" w14:paraId="6BBA0ECE" w14:textId="77777777"/>
        </w:tc>
      </w:tr>
    </w:tbl>
    <w:p w:rsidR="004A28EC" w:rsidRDefault="00206511" w14:paraId="5E66EAB1" w14:textId="77777777">
      <w:pPr>
        <w:pStyle w:val="Titolo2"/>
      </w:pPr>
      <w:r>
        <w:lastRenderedPageBreak/>
        <w:t>5. Financials &amp; Funding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28EC" w14:paraId="31A3DC39" w14:textId="77777777">
        <w:tc>
          <w:tcPr>
            <w:tcW w:w="2880" w:type="dxa"/>
          </w:tcPr>
          <w:p w:rsidR="004A28EC" w:rsidRDefault="00206511" w14:paraId="2D467027" w14:textId="77777777">
            <w:r>
              <w:t>Criteria</w:t>
            </w:r>
          </w:p>
        </w:tc>
        <w:tc>
          <w:tcPr>
            <w:tcW w:w="2880" w:type="dxa"/>
          </w:tcPr>
          <w:p w:rsidR="004A28EC" w:rsidRDefault="00206511" w14:paraId="02495892" w14:textId="77777777">
            <w:r>
              <w:t>✔ / ✖ / ~</w:t>
            </w:r>
          </w:p>
        </w:tc>
        <w:tc>
          <w:tcPr>
            <w:tcW w:w="2880" w:type="dxa"/>
          </w:tcPr>
          <w:p w:rsidR="004A28EC" w:rsidRDefault="00206511" w14:paraId="52D788B1" w14:textId="77777777">
            <w:r>
              <w:t>Comments</w:t>
            </w:r>
          </w:p>
        </w:tc>
      </w:tr>
      <w:tr w:rsidR="004A28EC" w14:paraId="67F6D53A" w14:textId="77777777">
        <w:tc>
          <w:tcPr>
            <w:tcW w:w="2880" w:type="dxa"/>
          </w:tcPr>
          <w:p w:rsidR="004A28EC" w:rsidRDefault="00206511" w14:paraId="76445317" w14:textId="77777777">
            <w:r>
              <w:t>Basic financials included (revenues, costs, projections)</w:t>
            </w:r>
          </w:p>
        </w:tc>
        <w:tc>
          <w:tcPr>
            <w:tcW w:w="2880" w:type="dxa"/>
          </w:tcPr>
          <w:p w:rsidR="004A28EC" w:rsidRDefault="004A28EC" w14:paraId="36349823" w14:textId="77777777"/>
        </w:tc>
        <w:tc>
          <w:tcPr>
            <w:tcW w:w="2880" w:type="dxa"/>
          </w:tcPr>
          <w:p w:rsidR="004A28EC" w:rsidRDefault="004A28EC" w14:paraId="1ABD3715" w14:textId="77777777"/>
        </w:tc>
      </w:tr>
      <w:tr w:rsidR="004A28EC" w14:paraId="4C7AF45A" w14:textId="77777777">
        <w:tc>
          <w:tcPr>
            <w:tcW w:w="2880" w:type="dxa"/>
          </w:tcPr>
          <w:p w:rsidR="004A28EC" w:rsidRDefault="00206511" w14:paraId="035EFF8B" w14:textId="77777777">
            <w:r>
              <w:t>Current funding raised and runway</w:t>
            </w:r>
          </w:p>
        </w:tc>
        <w:tc>
          <w:tcPr>
            <w:tcW w:w="2880" w:type="dxa"/>
          </w:tcPr>
          <w:p w:rsidR="004A28EC" w:rsidRDefault="004A28EC" w14:paraId="6E7E396E" w14:textId="77777777"/>
        </w:tc>
        <w:tc>
          <w:tcPr>
            <w:tcW w:w="2880" w:type="dxa"/>
          </w:tcPr>
          <w:p w:rsidR="004A28EC" w:rsidRDefault="004A28EC" w14:paraId="7B6E2B2A" w14:textId="77777777"/>
        </w:tc>
      </w:tr>
      <w:tr w:rsidR="004A28EC" w14:paraId="0CFE8FF3" w14:textId="77777777">
        <w:tc>
          <w:tcPr>
            <w:tcW w:w="2880" w:type="dxa"/>
          </w:tcPr>
          <w:p w:rsidR="004A28EC" w:rsidRDefault="00206511" w14:paraId="23FCF18C" w14:textId="77777777">
            <w:r>
              <w:t>Clear funding ask (amount + use of funds)</w:t>
            </w:r>
          </w:p>
        </w:tc>
        <w:tc>
          <w:tcPr>
            <w:tcW w:w="2880" w:type="dxa"/>
          </w:tcPr>
          <w:p w:rsidR="004A28EC" w:rsidRDefault="004A28EC" w14:paraId="39CB3AF6" w14:textId="77777777"/>
        </w:tc>
        <w:tc>
          <w:tcPr>
            <w:tcW w:w="2880" w:type="dxa"/>
          </w:tcPr>
          <w:p w:rsidR="004A28EC" w:rsidRDefault="004A28EC" w14:paraId="44A1C490" w14:textId="77777777"/>
        </w:tc>
      </w:tr>
    </w:tbl>
    <w:p w:rsidR="004A28EC" w:rsidRDefault="00206511" w14:paraId="1CE50345" w14:textId="77777777">
      <w:pPr>
        <w:pStyle w:val="Titolo2"/>
      </w:pPr>
      <w:r>
        <w:t>6. Pitch Design &amp; Delivery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28EC" w14:paraId="489D34D8" w14:textId="77777777">
        <w:tc>
          <w:tcPr>
            <w:tcW w:w="2880" w:type="dxa"/>
          </w:tcPr>
          <w:p w:rsidR="004A28EC" w:rsidRDefault="00206511" w14:paraId="18BB2511" w14:textId="77777777">
            <w:r>
              <w:t>Criteria</w:t>
            </w:r>
          </w:p>
        </w:tc>
        <w:tc>
          <w:tcPr>
            <w:tcW w:w="2880" w:type="dxa"/>
          </w:tcPr>
          <w:p w:rsidR="004A28EC" w:rsidRDefault="00206511" w14:paraId="5E89BD17" w14:textId="77777777">
            <w:r>
              <w:t>✔ / ✖ / ~</w:t>
            </w:r>
          </w:p>
        </w:tc>
        <w:tc>
          <w:tcPr>
            <w:tcW w:w="2880" w:type="dxa"/>
          </w:tcPr>
          <w:p w:rsidR="004A28EC" w:rsidRDefault="00206511" w14:paraId="6527F2DF" w14:textId="77777777">
            <w:r>
              <w:t>Comments</w:t>
            </w:r>
          </w:p>
        </w:tc>
      </w:tr>
      <w:tr w:rsidR="004A28EC" w14:paraId="71049231" w14:textId="77777777">
        <w:tc>
          <w:tcPr>
            <w:tcW w:w="2880" w:type="dxa"/>
          </w:tcPr>
          <w:p w:rsidR="004A28EC" w:rsidRDefault="00206511" w14:paraId="52012885" w14:textId="77777777">
            <w:r>
              <w:t>Slides are visually clear and not overcrowded</w:t>
            </w:r>
          </w:p>
        </w:tc>
        <w:tc>
          <w:tcPr>
            <w:tcW w:w="2880" w:type="dxa"/>
          </w:tcPr>
          <w:p w:rsidR="004A28EC" w:rsidRDefault="004A28EC" w14:paraId="117C5F4B" w14:textId="77777777"/>
        </w:tc>
        <w:tc>
          <w:tcPr>
            <w:tcW w:w="2880" w:type="dxa"/>
          </w:tcPr>
          <w:p w:rsidR="004A28EC" w:rsidRDefault="004A28EC" w14:paraId="6B608614" w14:textId="77777777"/>
        </w:tc>
      </w:tr>
      <w:tr w:rsidR="004A28EC" w14:paraId="76D1B598" w14:textId="77777777">
        <w:tc>
          <w:tcPr>
            <w:tcW w:w="2880" w:type="dxa"/>
          </w:tcPr>
          <w:p w:rsidR="004A28EC" w:rsidRDefault="00206511" w14:paraId="5769556A" w14:textId="77777777">
            <w:r>
              <w:t>Consistent design and branding</w:t>
            </w:r>
          </w:p>
        </w:tc>
        <w:tc>
          <w:tcPr>
            <w:tcW w:w="2880" w:type="dxa"/>
          </w:tcPr>
          <w:p w:rsidR="004A28EC" w:rsidRDefault="004A28EC" w14:paraId="7EFEA7D5" w14:textId="77777777"/>
        </w:tc>
        <w:tc>
          <w:tcPr>
            <w:tcW w:w="2880" w:type="dxa"/>
          </w:tcPr>
          <w:p w:rsidR="004A28EC" w:rsidRDefault="004A28EC" w14:paraId="0A799EE7" w14:textId="77777777"/>
        </w:tc>
      </w:tr>
      <w:tr w:rsidR="004A28EC" w14:paraId="56ED4E3B" w14:textId="77777777">
        <w:tc>
          <w:tcPr>
            <w:tcW w:w="2880" w:type="dxa"/>
          </w:tcPr>
          <w:p w:rsidR="004A28EC" w:rsidRDefault="00206511" w14:paraId="66307277" w14:textId="77777777">
            <w:r>
              <w:t>Storyline is logical and engaging</w:t>
            </w:r>
          </w:p>
        </w:tc>
        <w:tc>
          <w:tcPr>
            <w:tcW w:w="2880" w:type="dxa"/>
          </w:tcPr>
          <w:p w:rsidR="004A28EC" w:rsidRDefault="004A28EC" w14:paraId="6BA42EF2" w14:textId="77777777"/>
        </w:tc>
        <w:tc>
          <w:tcPr>
            <w:tcW w:w="2880" w:type="dxa"/>
          </w:tcPr>
          <w:p w:rsidR="004A28EC" w:rsidRDefault="004A28EC" w14:paraId="14A9F373" w14:textId="77777777"/>
        </w:tc>
      </w:tr>
      <w:tr w:rsidR="004A28EC" w14:paraId="527EF6D8" w14:textId="77777777">
        <w:tc>
          <w:tcPr>
            <w:tcW w:w="2880" w:type="dxa"/>
          </w:tcPr>
          <w:p w:rsidR="004A28EC" w:rsidRDefault="00206511" w14:paraId="68DF03E6" w14:textId="77777777">
            <w:r>
              <w:t>Time-fit: 8–12 slides for initial investor pitch</w:t>
            </w:r>
          </w:p>
        </w:tc>
        <w:tc>
          <w:tcPr>
            <w:tcW w:w="2880" w:type="dxa"/>
          </w:tcPr>
          <w:p w:rsidR="004A28EC" w:rsidRDefault="004A28EC" w14:paraId="4EA57FEC" w14:textId="77777777"/>
        </w:tc>
        <w:tc>
          <w:tcPr>
            <w:tcW w:w="2880" w:type="dxa"/>
          </w:tcPr>
          <w:p w:rsidR="004A28EC" w:rsidRDefault="004A28EC" w14:paraId="3E2953C1" w14:textId="77777777"/>
        </w:tc>
      </w:tr>
    </w:tbl>
    <w:p w:rsidR="004A28EC" w:rsidRDefault="00206511" w14:paraId="6BD08D3D" w14:textId="77777777">
      <w:r>
        <w:t>📌 Tip for Advisors: provide 2–3 key improvement points, not too many details, to help SMEs focus on priorities.</w:t>
      </w:r>
    </w:p>
    <w:p w:rsidR="00DA326E" w:rsidRDefault="009A4460" w14:paraId="3AC75605" w14:textId="77777777">
      <w:r>
        <w:br w:type="page"/>
      </w:r>
    </w:p>
    <w:p w:rsidR="483FDD31" w:rsidP="3B9D74E5" w:rsidRDefault="483FDD31" w14:paraId="523BD400" w14:textId="6E0CD095">
      <w:pPr>
        <w:pStyle w:val="Normale"/>
      </w:pPr>
      <w:r w:rsidR="483FDD31">
        <w:drawing>
          <wp:inline wp14:editId="0B2FDD7D" wp14:anchorId="6E754189">
            <wp:extent cx="5486400" cy="723900"/>
            <wp:effectExtent l="0" t="0" r="0" b="0"/>
            <wp:docPr id="2505679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0567924" name=""/>
                    <pic:cNvPicPr/>
                  </pic:nvPicPr>
                  <pic:blipFill>
                    <a:blip xmlns:r="http://schemas.openxmlformats.org/officeDocument/2006/relationships" r:embed="rId15693397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26E" w:rsidRDefault="009A4460" w14:paraId="0C3BD736" w14:textId="77777777">
      <w:pPr>
        <w:pStyle w:val="Titolo1"/>
      </w:pPr>
      <w:r>
        <w:lastRenderedPageBreak/>
        <w:t>Appendix – Common Mistakes to Avoid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326E" w14:paraId="5F81D0BD" w14:textId="77777777">
        <w:tc>
          <w:tcPr>
            <w:tcW w:w="4320" w:type="dxa"/>
          </w:tcPr>
          <w:p w:rsidR="00DA326E" w:rsidRDefault="009A4460" w14:paraId="6EBBDA7A" w14:textId="77777777">
            <w:r>
              <w:t>Mistake</w:t>
            </w:r>
          </w:p>
        </w:tc>
        <w:tc>
          <w:tcPr>
            <w:tcW w:w="4320" w:type="dxa"/>
          </w:tcPr>
          <w:p w:rsidR="00DA326E" w:rsidRDefault="009A4460" w14:paraId="37B96C70" w14:textId="77777777">
            <w:r>
              <w:t>Example / Why it’s a problem</w:t>
            </w:r>
          </w:p>
        </w:tc>
      </w:tr>
      <w:tr w:rsidR="00DA326E" w14:paraId="07FB66EE" w14:textId="77777777">
        <w:tc>
          <w:tcPr>
            <w:tcW w:w="4320" w:type="dxa"/>
          </w:tcPr>
          <w:p w:rsidR="00DA326E" w:rsidRDefault="009A4460" w14:paraId="1231CA84" w14:textId="77777777">
            <w:r>
              <w:t>Excessive jargon</w:t>
            </w:r>
          </w:p>
        </w:tc>
        <w:tc>
          <w:tcPr>
            <w:tcW w:w="4320" w:type="dxa"/>
          </w:tcPr>
          <w:p w:rsidR="00DA326E" w:rsidRDefault="009A4460" w14:paraId="1B32D3FE" w14:textId="77777777">
            <w:r>
              <w:t>Investors may not understand deep-tech terms</w:t>
            </w:r>
          </w:p>
        </w:tc>
      </w:tr>
      <w:tr w:rsidR="00DA326E" w14:paraId="3D885702" w14:textId="77777777">
        <w:tc>
          <w:tcPr>
            <w:tcW w:w="4320" w:type="dxa"/>
          </w:tcPr>
          <w:p w:rsidR="00DA326E" w:rsidRDefault="009A4460" w14:paraId="52A88004" w14:textId="77777777">
            <w:r>
              <w:t>No clear problem definition</w:t>
            </w:r>
          </w:p>
        </w:tc>
        <w:tc>
          <w:tcPr>
            <w:tcW w:w="4320" w:type="dxa"/>
          </w:tcPr>
          <w:p w:rsidR="00DA326E" w:rsidRDefault="009A4460" w14:paraId="25440534" w14:textId="77777777">
            <w:r>
              <w:t>Pitch fails to show relevance</w:t>
            </w:r>
          </w:p>
        </w:tc>
      </w:tr>
      <w:tr w:rsidR="00DA326E" w14:paraId="2ABA2D1F" w14:textId="77777777">
        <w:tc>
          <w:tcPr>
            <w:tcW w:w="4320" w:type="dxa"/>
          </w:tcPr>
          <w:p w:rsidR="00DA326E" w:rsidRDefault="009A4460" w14:paraId="327ECDA1" w14:textId="77777777">
            <w:r>
              <w:t>Inflated market numbers</w:t>
            </w:r>
          </w:p>
        </w:tc>
        <w:tc>
          <w:tcPr>
            <w:tcW w:w="4320" w:type="dxa"/>
          </w:tcPr>
          <w:p w:rsidR="00DA326E" w:rsidRDefault="009A4460" w14:paraId="45A37487" w14:textId="77777777">
            <w:r>
              <w:t>Weak credibility</w:t>
            </w:r>
          </w:p>
        </w:tc>
      </w:tr>
      <w:tr w:rsidR="00DA326E" w14:paraId="1CB9B82F" w14:textId="77777777">
        <w:tc>
          <w:tcPr>
            <w:tcW w:w="4320" w:type="dxa"/>
          </w:tcPr>
          <w:p w:rsidR="00DA326E" w:rsidRDefault="009A4460" w14:paraId="4361BC14" w14:textId="77777777">
            <w:r>
              <w:t>Missing traction evidence</w:t>
            </w:r>
          </w:p>
        </w:tc>
        <w:tc>
          <w:tcPr>
            <w:tcW w:w="4320" w:type="dxa"/>
          </w:tcPr>
          <w:p w:rsidR="00DA326E" w:rsidRDefault="009A4460" w14:paraId="17791F7D" w14:textId="77777777">
            <w:r>
              <w:t>Investors doubt market validation</w:t>
            </w:r>
          </w:p>
        </w:tc>
      </w:tr>
      <w:tr w:rsidR="00DA326E" w14:paraId="4FEA5E11" w14:textId="77777777">
        <w:tc>
          <w:tcPr>
            <w:tcW w:w="4320" w:type="dxa"/>
          </w:tcPr>
          <w:p w:rsidR="00DA326E" w:rsidRDefault="009A4460" w14:paraId="1BDB9847" w14:textId="77777777">
            <w:r>
              <w:t>Weak or unclear funding ask</w:t>
            </w:r>
          </w:p>
        </w:tc>
        <w:tc>
          <w:tcPr>
            <w:tcW w:w="4320" w:type="dxa"/>
          </w:tcPr>
          <w:p w:rsidR="00DA326E" w:rsidRDefault="009A4460" w14:paraId="526D8DEB" w14:textId="77777777">
            <w:r>
              <w:t>Hard to evaluate investment case</w:t>
            </w:r>
          </w:p>
        </w:tc>
      </w:tr>
      <w:tr w:rsidR="00DA326E" w14:paraId="0C3BE48B" w14:textId="77777777">
        <w:tc>
          <w:tcPr>
            <w:tcW w:w="4320" w:type="dxa"/>
          </w:tcPr>
          <w:p w:rsidR="00DA326E" w:rsidRDefault="009A4460" w14:paraId="6D278904" w14:textId="77777777">
            <w:r>
              <w:t>Overloaded slides</w:t>
            </w:r>
          </w:p>
        </w:tc>
        <w:tc>
          <w:tcPr>
            <w:tcW w:w="4320" w:type="dxa"/>
          </w:tcPr>
          <w:p w:rsidR="00DA326E" w:rsidRDefault="009A4460" w14:paraId="20C04C4D" w14:textId="77777777">
            <w:r>
              <w:t>Reduces clarity, investors lose focus</w:t>
            </w:r>
          </w:p>
        </w:tc>
      </w:tr>
      <w:tr w:rsidR="00DA326E" w14:paraId="5B21B0EE" w14:textId="77777777">
        <w:tc>
          <w:tcPr>
            <w:tcW w:w="4320" w:type="dxa"/>
          </w:tcPr>
          <w:p w:rsidR="00DA326E" w:rsidRDefault="009A4460" w14:paraId="70BB4F4E" w14:textId="77777777">
            <w:r>
              <w:t>Ignoring team gaps</w:t>
            </w:r>
          </w:p>
        </w:tc>
        <w:tc>
          <w:tcPr>
            <w:tcW w:w="4320" w:type="dxa"/>
          </w:tcPr>
          <w:p w:rsidR="00DA326E" w:rsidRDefault="009A4460" w14:paraId="5CDE66FC" w14:textId="77777777">
            <w:r>
              <w:t>Investors see execution risk</w:t>
            </w:r>
          </w:p>
        </w:tc>
      </w:tr>
      <w:tr w:rsidR="00DA326E" w14:paraId="46631B8A" w14:textId="77777777">
        <w:tc>
          <w:tcPr>
            <w:tcW w:w="4320" w:type="dxa"/>
          </w:tcPr>
          <w:p w:rsidR="00DA326E" w:rsidRDefault="009A4460" w14:paraId="368D7D11" w14:textId="77777777">
            <w:r>
              <w:t>No clear call-to-action</w:t>
            </w:r>
          </w:p>
        </w:tc>
        <w:tc>
          <w:tcPr>
            <w:tcW w:w="4320" w:type="dxa"/>
          </w:tcPr>
          <w:p w:rsidR="00DA326E" w:rsidRDefault="009A4460" w14:paraId="6D03D083" w14:textId="77777777">
            <w:r>
              <w:t>Pitch ends without concrete next step</w:t>
            </w:r>
          </w:p>
        </w:tc>
      </w:tr>
    </w:tbl>
    <w:p w:rsidR="009A4460" w:rsidRDefault="009A4460" w14:paraId="632450FA" w14:textId="77777777"/>
    <w:sectPr w:rsidR="0000000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54198145">
    <w:abstractNumId w:val="8"/>
  </w:num>
  <w:num w:numId="2" w16cid:durableId="745298820">
    <w:abstractNumId w:val="6"/>
  </w:num>
  <w:num w:numId="3" w16cid:durableId="780028298">
    <w:abstractNumId w:val="5"/>
  </w:num>
  <w:num w:numId="4" w16cid:durableId="567545222">
    <w:abstractNumId w:val="4"/>
  </w:num>
  <w:num w:numId="5" w16cid:durableId="363864718">
    <w:abstractNumId w:val="7"/>
  </w:num>
  <w:num w:numId="6" w16cid:durableId="1956936839">
    <w:abstractNumId w:val="3"/>
  </w:num>
  <w:num w:numId="7" w16cid:durableId="1855268061">
    <w:abstractNumId w:val="2"/>
  </w:num>
  <w:num w:numId="8" w16cid:durableId="1707795">
    <w:abstractNumId w:val="1"/>
  </w:num>
  <w:num w:numId="9" w16cid:durableId="175331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6511"/>
    <w:rsid w:val="0029639D"/>
    <w:rsid w:val="00326F90"/>
    <w:rsid w:val="004A28EC"/>
    <w:rsid w:val="00511976"/>
    <w:rsid w:val="005633CE"/>
    <w:rsid w:val="009A4460"/>
    <w:rsid w:val="00AA1D8D"/>
    <w:rsid w:val="00B47730"/>
    <w:rsid w:val="00CB0664"/>
    <w:rsid w:val="00DA326E"/>
    <w:rsid w:val="00F31527"/>
    <w:rsid w:val="00FC693F"/>
    <w:rsid w:val="032391D5"/>
    <w:rsid w:val="3B9D74E5"/>
    <w:rsid w:val="483FDD31"/>
    <w:rsid w:val="49D5D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A4877"/>
  <w14:defaultImageDpi w14:val="300"/>
  <w15:docId w15:val="{636FC74E-502F-40D4-B4E6-FDCAE56A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012013424" /><Relationship Type="http://schemas.openxmlformats.org/officeDocument/2006/relationships/image" Target="/media/image2.png" Id="rId1924107883" /><Relationship Type="http://schemas.openxmlformats.org/officeDocument/2006/relationships/image" Target="/media/image3.png" Id="rId15693397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1AF5E4-428B-4E0B-9FD5-FD3C1B4BCE7A}">
  <ds:schemaRefs>
    <ds:schemaRef ds:uri="http://purl.org/dc/terms/"/>
    <ds:schemaRef ds:uri="00a63cbb-b36a-4bc3-96ef-f08a2273f48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c4329b0-f530-4c5a-9dfe-0278113b1a8d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678501-9AC5-41A9-A889-F2B0E8B2F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57475-ADE5-4603-AF95-44AA160B0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Marco Lentini</lastModifiedBy>
  <revision>3</revision>
  <dcterms:created xsi:type="dcterms:W3CDTF">2025-09-29T15:27:00.0000000Z</dcterms:created>
  <dcterms:modified xsi:type="dcterms:W3CDTF">2025-10-06T12:00:49.9301328Z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